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359F" w14:textId="49E7E219" w:rsidR="00C30971" w:rsidRDefault="00C30971" w:rsidP="00C30971">
      <w:pPr>
        <w:pStyle w:val="ListParagraph"/>
        <w:numPr>
          <w:ilvl w:val="0"/>
          <w:numId w:val="2"/>
        </w:numPr>
      </w:pPr>
      <w:r>
        <w:t>Greeting &amp; welcome</w:t>
      </w:r>
    </w:p>
    <w:p w14:paraId="5FD9B23F" w14:textId="3F93313E" w:rsidR="00C30971" w:rsidRDefault="00C30971" w:rsidP="00C30971">
      <w:pPr>
        <w:pStyle w:val="ListParagraph"/>
        <w:numPr>
          <w:ilvl w:val="0"/>
          <w:numId w:val="2"/>
        </w:numPr>
      </w:pPr>
      <w:r>
        <w:t>Review Minutes</w:t>
      </w:r>
    </w:p>
    <w:p w14:paraId="0CD4E381" w14:textId="7CCF961E" w:rsidR="00C30971" w:rsidRDefault="00C30971" w:rsidP="00C30971">
      <w:pPr>
        <w:pStyle w:val="ListParagraph"/>
      </w:pPr>
      <w:r>
        <w:t xml:space="preserve">Motion to approve – </w:t>
      </w:r>
      <w:r w:rsidR="00E93C91">
        <w:t>Ron Perkins</w:t>
      </w:r>
    </w:p>
    <w:p w14:paraId="141C9992" w14:textId="6EA91534" w:rsidR="00C30971" w:rsidRDefault="00C30971" w:rsidP="00C30971">
      <w:pPr>
        <w:pStyle w:val="ListParagraph"/>
      </w:pPr>
      <w:r>
        <w:t xml:space="preserve">Second – </w:t>
      </w:r>
      <w:r w:rsidR="00E93C91">
        <w:t>Forrest</w:t>
      </w:r>
    </w:p>
    <w:p w14:paraId="679F50BE" w14:textId="3713D62D" w:rsidR="00E93C91" w:rsidRDefault="00E93C91" w:rsidP="00E93C91">
      <w:pPr>
        <w:pStyle w:val="ListParagraph"/>
        <w:numPr>
          <w:ilvl w:val="0"/>
          <w:numId w:val="2"/>
        </w:numPr>
      </w:pPr>
      <w:r>
        <w:t>COVID – Delta actions – best practices</w:t>
      </w:r>
    </w:p>
    <w:p w14:paraId="0F0C5464" w14:textId="272AD215" w:rsidR="00E93C91" w:rsidRDefault="00E93C91" w:rsidP="00E93C91">
      <w:pPr>
        <w:pStyle w:val="ListParagraph"/>
        <w:numPr>
          <w:ilvl w:val="1"/>
          <w:numId w:val="2"/>
        </w:numPr>
      </w:pPr>
      <w:r>
        <w:t>Ft. Laud test every shift – policy in place</w:t>
      </w:r>
    </w:p>
    <w:p w14:paraId="32F5F1DB" w14:textId="7080437D" w:rsidR="00E93C91" w:rsidRDefault="002F7DDC" w:rsidP="00E93C91">
      <w:pPr>
        <w:pStyle w:val="ListParagraph"/>
        <w:numPr>
          <w:ilvl w:val="1"/>
          <w:numId w:val="2"/>
        </w:numPr>
      </w:pPr>
      <w:r>
        <w:t xml:space="preserve">Davie FR – send Flow chart of policy </w:t>
      </w:r>
    </w:p>
    <w:p w14:paraId="03AA10E5" w14:textId="0D4B4C5A" w:rsidR="002F7DDC" w:rsidRDefault="002F7DDC" w:rsidP="00E93C91">
      <w:pPr>
        <w:pStyle w:val="ListParagraph"/>
        <w:numPr>
          <w:ilvl w:val="1"/>
          <w:numId w:val="2"/>
        </w:numPr>
      </w:pPr>
      <w:r>
        <w:t xml:space="preserve">Pines – 40 </w:t>
      </w:r>
      <w:proofErr w:type="spellStart"/>
      <w:r>
        <w:t>hr</w:t>
      </w:r>
      <w:proofErr w:type="spellEnd"/>
      <w:r>
        <w:t xml:space="preserve"> every Monday, Shift gets tested every shift and must have a negative test from the 10 days if positive. </w:t>
      </w:r>
    </w:p>
    <w:p w14:paraId="1CBCD2C4" w14:textId="754CCC67" w:rsidR="000974FB" w:rsidRDefault="000974FB" w:rsidP="00E93C91">
      <w:pPr>
        <w:pStyle w:val="ListParagraph"/>
        <w:numPr>
          <w:ilvl w:val="1"/>
          <w:numId w:val="2"/>
        </w:numPr>
      </w:pPr>
      <w:r>
        <w:t>CSPFD – wear masks due to the uncertainty of the variant due to the delay of the viral load. Seeing children becoming positive and now with school. Walk up line for employees and families get testing. Employees required to go thru workers comp and must have 1 negative test to return to work. Bacic asked to receive their process.</w:t>
      </w:r>
    </w:p>
    <w:p w14:paraId="1E4A7B23" w14:textId="18B240C5" w:rsidR="00F008DB" w:rsidRDefault="00F008DB" w:rsidP="00F008DB">
      <w:pPr>
        <w:pStyle w:val="ListParagraph"/>
        <w:numPr>
          <w:ilvl w:val="0"/>
          <w:numId w:val="2"/>
        </w:numPr>
      </w:pPr>
      <w:r>
        <w:t xml:space="preserve">Surfside follow up will be on 8/26 at Lauderhill Amphitheater. Next meeting would like to discuss deployment model moving forward. </w:t>
      </w:r>
    </w:p>
    <w:p w14:paraId="0BE8C1FF" w14:textId="7E9D7950" w:rsidR="00F008DB" w:rsidRDefault="00F008DB" w:rsidP="00F008DB">
      <w:pPr>
        <w:pStyle w:val="ListParagraph"/>
        <w:numPr>
          <w:ilvl w:val="0"/>
          <w:numId w:val="2"/>
        </w:numPr>
      </w:pPr>
      <w:r>
        <w:t>Chaplain update – Forrest will offer to host a meeting with them so that they can formalize their plan</w:t>
      </w:r>
    </w:p>
    <w:p w14:paraId="6CE97113" w14:textId="77777777" w:rsidR="00856678" w:rsidRDefault="00F008DB" w:rsidP="00F008DB">
      <w:pPr>
        <w:pStyle w:val="ListParagraph"/>
        <w:numPr>
          <w:ilvl w:val="0"/>
          <w:numId w:val="2"/>
        </w:numPr>
      </w:pPr>
      <w:r>
        <w:t xml:space="preserve">Local County CISM/PEER activation model – Google phone number. Need to identify who is on call so that they can retrieve the number. Moser will get with Drew to </w:t>
      </w:r>
      <w:r w:rsidR="00856678">
        <w:t>develop the deployment model. They need to get with Dr. Teahan as well. Get all the players together to have the meeting.</w:t>
      </w:r>
    </w:p>
    <w:p w14:paraId="353DC0F5" w14:textId="04959F1F" w:rsidR="00856678" w:rsidRDefault="00856678" w:rsidP="00F008DB">
      <w:pPr>
        <w:pStyle w:val="ListParagraph"/>
        <w:numPr>
          <w:ilvl w:val="0"/>
          <w:numId w:val="2"/>
        </w:numPr>
      </w:pPr>
      <w:r>
        <w:t>FDA approved Pfizer age 16 and above</w:t>
      </w:r>
    </w:p>
    <w:p w14:paraId="7A440020" w14:textId="758C62AC" w:rsidR="00F008DB" w:rsidRDefault="00856678" w:rsidP="00F008DB">
      <w:pPr>
        <w:pStyle w:val="ListParagraph"/>
        <w:numPr>
          <w:ilvl w:val="0"/>
          <w:numId w:val="2"/>
        </w:numPr>
      </w:pPr>
      <w:r>
        <w:t>CISM courses - may have to push training face-to-face due to pandemic.</w:t>
      </w:r>
    </w:p>
    <w:p w14:paraId="5A427875" w14:textId="0BAB4D7F" w:rsidR="00856678" w:rsidRDefault="00572A04" w:rsidP="00F008DB">
      <w:pPr>
        <w:pStyle w:val="ListParagraph"/>
        <w:numPr>
          <w:ilvl w:val="0"/>
          <w:numId w:val="2"/>
        </w:numPr>
      </w:pPr>
      <w:r>
        <w:t>PEER training – IAFF BSO class is full. Working on curriculum from UCF with Kelly.</w:t>
      </w:r>
    </w:p>
    <w:p w14:paraId="45C8BD74" w14:textId="5679935D" w:rsidR="008A287C" w:rsidRDefault="008A287C" w:rsidP="00F008DB">
      <w:pPr>
        <w:pStyle w:val="ListParagraph"/>
        <w:numPr>
          <w:ilvl w:val="0"/>
          <w:numId w:val="2"/>
        </w:numPr>
      </w:pPr>
      <w:r>
        <w:t>FFCA Update- Chief Bator gave an update on several areas the collaborative are working on.</w:t>
      </w:r>
    </w:p>
    <w:p w14:paraId="25364981" w14:textId="54127BF0" w:rsidR="00572A04" w:rsidRDefault="00572A04" w:rsidP="00FA20BF">
      <w:pPr>
        <w:pStyle w:val="ListParagraph"/>
      </w:pPr>
    </w:p>
    <w:p w14:paraId="642991A2" w14:textId="19218423" w:rsidR="00FA20BF" w:rsidRDefault="00FA20BF" w:rsidP="00FA20BF">
      <w:pPr>
        <w:pStyle w:val="ListParagraph"/>
      </w:pPr>
      <w:r>
        <w:t>Adjourn ; 1030</w:t>
      </w:r>
    </w:p>
    <w:p w14:paraId="0AA1D5E0" w14:textId="16080B6A" w:rsidR="0066012D" w:rsidRDefault="0066012D" w:rsidP="0066012D"/>
    <w:p w14:paraId="4DAA8D0A" w14:textId="22F1A6EE" w:rsidR="00F45D00" w:rsidRDefault="00F45D00" w:rsidP="0066012D"/>
    <w:p w14:paraId="2B9DBA53" w14:textId="5135F7C8" w:rsidR="00F45D00" w:rsidRDefault="00F45D00" w:rsidP="0066012D">
      <w:r>
        <w:rPr>
          <w:noProof/>
        </w:rPr>
        <w:drawing>
          <wp:inline distT="0" distB="0" distL="0" distR="0" wp14:anchorId="53F876A2" wp14:editId="7DEBF552">
            <wp:extent cx="3009900" cy="1333500"/>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7"/>
                    <a:stretch>
                      <a:fillRect/>
                    </a:stretch>
                  </pic:blipFill>
                  <pic:spPr>
                    <a:xfrm>
                      <a:off x="0" y="0"/>
                      <a:ext cx="3009900" cy="1333500"/>
                    </a:xfrm>
                    <a:prstGeom prst="rect">
                      <a:avLst/>
                    </a:prstGeom>
                  </pic:spPr>
                </pic:pic>
              </a:graphicData>
            </a:graphic>
          </wp:inline>
        </w:drawing>
      </w:r>
    </w:p>
    <w:p w14:paraId="1E6F81BC" w14:textId="4CFA1FCB" w:rsidR="000974FB" w:rsidRDefault="000974FB" w:rsidP="0066012D">
      <w:r>
        <w:lastRenderedPageBreak/>
        <w:t xml:space="preserve">Julie Downey </w:t>
      </w:r>
      <w:r w:rsidR="00572A04">
        <w:t>–</w:t>
      </w:r>
      <w:r>
        <w:t xml:space="preserve"> Davie</w:t>
      </w:r>
    </w:p>
    <w:p w14:paraId="7AD8641C" w14:textId="1B0A4F68" w:rsidR="00572A04" w:rsidRDefault="00572A04" w:rsidP="0066012D">
      <w:r>
        <w:t>Kelly Keys</w:t>
      </w:r>
    </w:p>
    <w:p w14:paraId="29702752" w14:textId="7E9D1E0F" w:rsidR="00F45D00" w:rsidRDefault="00F45D00" w:rsidP="0066012D">
      <w:r>
        <w:rPr>
          <w:noProof/>
        </w:rPr>
        <w:drawing>
          <wp:inline distT="0" distB="0" distL="0" distR="0" wp14:anchorId="60EC3176" wp14:editId="516AA530">
            <wp:extent cx="2937688" cy="473392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stretch>
                      <a:fillRect/>
                    </a:stretch>
                  </pic:blipFill>
                  <pic:spPr>
                    <a:xfrm>
                      <a:off x="0" y="0"/>
                      <a:ext cx="2941779" cy="4740518"/>
                    </a:xfrm>
                    <a:prstGeom prst="rect">
                      <a:avLst/>
                    </a:prstGeom>
                  </pic:spPr>
                </pic:pic>
              </a:graphicData>
            </a:graphic>
          </wp:inline>
        </w:drawing>
      </w:r>
    </w:p>
    <w:p w14:paraId="42A8780E" w14:textId="77777777" w:rsidR="00FA20BF" w:rsidRDefault="00FA20BF" w:rsidP="0066012D"/>
    <w:sectPr w:rsidR="00FA20B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E317B" w14:textId="77777777" w:rsidR="00E977DC" w:rsidRDefault="00E977DC" w:rsidP="00C30971">
      <w:pPr>
        <w:spacing w:after="0" w:line="240" w:lineRule="auto"/>
      </w:pPr>
      <w:r>
        <w:separator/>
      </w:r>
    </w:p>
  </w:endnote>
  <w:endnote w:type="continuationSeparator" w:id="0">
    <w:p w14:paraId="5E38692E" w14:textId="77777777" w:rsidR="00E977DC" w:rsidRDefault="00E977DC" w:rsidP="00C3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DC979" w14:textId="77777777" w:rsidR="00E977DC" w:rsidRDefault="00E977DC" w:rsidP="00C30971">
      <w:pPr>
        <w:spacing w:after="0" w:line="240" w:lineRule="auto"/>
      </w:pPr>
      <w:r>
        <w:separator/>
      </w:r>
    </w:p>
  </w:footnote>
  <w:footnote w:type="continuationSeparator" w:id="0">
    <w:p w14:paraId="782E31E4" w14:textId="77777777" w:rsidR="00E977DC" w:rsidRDefault="00E977DC" w:rsidP="00C3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1B477" w14:textId="77777777" w:rsidR="00C30971" w:rsidRDefault="00C30971" w:rsidP="00C30971">
    <w:pPr>
      <w:pStyle w:val="Heading1"/>
      <w:ind w:left="0" w:right="115"/>
      <w:jc w:val="center"/>
      <w:rPr>
        <w:rFonts w:eastAsia="Calibri"/>
        <w:b w:val="0"/>
        <w:bCs w:val="0"/>
        <w:sz w:val="32"/>
      </w:rPr>
    </w:pPr>
    <w:r>
      <w:rPr>
        <w:rFonts w:eastAsia="Calibri"/>
        <w:sz w:val="32"/>
      </w:rPr>
      <w:t>Safety and Health Committee</w:t>
    </w:r>
  </w:p>
  <w:p w14:paraId="62D53349" w14:textId="538EF64C" w:rsidR="00C30971" w:rsidRDefault="00C30971" w:rsidP="00C30971">
    <w:pPr>
      <w:spacing w:before="268"/>
      <w:ind w:left="1440" w:right="2071" w:firstLine="720"/>
      <w:jc w:val="center"/>
      <w:rPr>
        <w:rFonts w:eastAsia="Calibri" w:cs="Calibri"/>
        <w:color w:val="FF0000"/>
        <w:sz w:val="32"/>
        <w:szCs w:val="36"/>
      </w:rPr>
    </w:pPr>
    <w:r>
      <w:rPr>
        <w:rFonts w:cs="Calibri"/>
        <w:b/>
        <w:bCs/>
        <w:sz w:val="32"/>
        <w:szCs w:val="36"/>
      </w:rPr>
      <w:t xml:space="preserve">Meeting Minutes – </w:t>
    </w:r>
    <w:r w:rsidR="006D328C">
      <w:rPr>
        <w:rFonts w:cs="Calibri"/>
        <w:b/>
        <w:bCs/>
        <w:sz w:val="32"/>
        <w:szCs w:val="36"/>
      </w:rPr>
      <w:t>August 23, 2021</w:t>
    </w:r>
  </w:p>
  <w:p w14:paraId="281D73AD" w14:textId="37BB8A54" w:rsidR="00C30971" w:rsidRDefault="00C30971" w:rsidP="00C30971">
    <w:pPr>
      <w:spacing w:line="96" w:lineRule="exact"/>
      <w:ind w:left="789"/>
      <w:rPr>
        <w:rFonts w:cs="Calibri"/>
        <w:sz w:val="9"/>
        <w:szCs w:val="9"/>
      </w:rPr>
    </w:pPr>
    <w:r>
      <w:rPr>
        <w:rFonts w:cs="Times New Roman"/>
        <w:noProof/>
      </w:rPr>
      <mc:AlternateContent>
        <mc:Choice Requires="wpg">
          <w:drawing>
            <wp:inline distT="0" distB="0" distL="0" distR="0" wp14:anchorId="3427A019" wp14:editId="01410DD0">
              <wp:extent cx="5097145" cy="61595"/>
              <wp:effectExtent l="9525" t="0" r="8255"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7145" cy="61595"/>
                        <a:chOff x="0" y="0"/>
                        <a:chExt cx="8027" cy="97"/>
                      </a:xfrm>
                    </wpg:grpSpPr>
                    <wpg:grpSp>
                      <wpg:cNvPr id="3" name="Group 5"/>
                      <wpg:cNvGrpSpPr>
                        <a:grpSpLocks/>
                      </wpg:cNvGrpSpPr>
                      <wpg:grpSpPr bwMode="auto">
                        <a:xfrm>
                          <a:off x="28" y="48"/>
                          <a:ext cx="7970" cy="2"/>
                          <a:chOff x="28" y="48"/>
                          <a:chExt cx="7970" cy="2"/>
                        </a:xfrm>
                      </wpg:grpSpPr>
                      <wps:wsp>
                        <wps:cNvPr id="4" name="Freeform 6"/>
                        <wps:cNvSpPr>
                          <a:spLocks/>
                        </wps:cNvSpPr>
                        <wps:spPr bwMode="auto">
                          <a:xfrm>
                            <a:off x="28" y="48"/>
                            <a:ext cx="7970" cy="2"/>
                          </a:xfrm>
                          <a:custGeom>
                            <a:avLst/>
                            <a:gdLst>
                              <a:gd name="T0" fmla="*/ 0 w 7970"/>
                              <a:gd name="T1" fmla="*/ 0 h 2"/>
                              <a:gd name="T2" fmla="*/ 7970 w 7970"/>
                              <a:gd name="T3" fmla="*/ 0 h 2"/>
                              <a:gd name="T4" fmla="*/ 0 60000 65536"/>
                              <a:gd name="T5" fmla="*/ 0 60000 65536"/>
                            </a:gdLst>
                            <a:ahLst/>
                            <a:cxnLst>
                              <a:cxn ang="T4">
                                <a:pos x="T0" y="T1"/>
                              </a:cxn>
                              <a:cxn ang="T5">
                                <a:pos x="T2" y="T3"/>
                              </a:cxn>
                            </a:cxnLst>
                            <a:rect l="0" t="0" r="r" b="b"/>
                            <a:pathLst>
                              <a:path w="7970" h="2">
                                <a:moveTo>
                                  <a:pt x="0" y="0"/>
                                </a:moveTo>
                                <a:lnTo>
                                  <a:pt x="7970" y="0"/>
                                </a:lnTo>
                              </a:path>
                            </a:pathLst>
                          </a:custGeom>
                          <a:noFill/>
                          <a:ln w="3584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28" y="20"/>
                          <a:ext cx="7970" cy="57"/>
                          <a:chOff x="28" y="20"/>
                          <a:chExt cx="7970" cy="57"/>
                        </a:xfrm>
                      </wpg:grpSpPr>
                      <wps:wsp>
                        <wps:cNvPr id="6" name="Freeform 4"/>
                        <wps:cNvSpPr>
                          <a:spLocks/>
                        </wps:cNvSpPr>
                        <wps:spPr bwMode="auto">
                          <a:xfrm>
                            <a:off x="28" y="20"/>
                            <a:ext cx="7970" cy="57"/>
                          </a:xfrm>
                          <a:custGeom>
                            <a:avLst/>
                            <a:gdLst>
                              <a:gd name="T0" fmla="*/ 0 w 7970"/>
                              <a:gd name="T1" fmla="*/ 76 h 57"/>
                              <a:gd name="T2" fmla="*/ 7970 w 7970"/>
                              <a:gd name="T3" fmla="*/ 76 h 57"/>
                              <a:gd name="T4" fmla="*/ 7970 w 7970"/>
                              <a:gd name="T5" fmla="*/ 20 h 57"/>
                              <a:gd name="T6" fmla="*/ 0 w 7970"/>
                              <a:gd name="T7" fmla="*/ 20 h 57"/>
                              <a:gd name="T8" fmla="*/ 0 w 7970"/>
                              <a:gd name="T9" fmla="*/ 76 h 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970" h="57">
                                <a:moveTo>
                                  <a:pt x="0" y="56"/>
                                </a:moveTo>
                                <a:lnTo>
                                  <a:pt x="7970" y="56"/>
                                </a:lnTo>
                                <a:lnTo>
                                  <a:pt x="7970" y="0"/>
                                </a:lnTo>
                                <a:lnTo>
                                  <a:pt x="0" y="0"/>
                                </a:lnTo>
                                <a:lnTo>
                                  <a:pt x="0" y="56"/>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68CF9791" id="Group 2" o:spid="_x0000_s1026" style="width:401.35pt;height:4.85pt;mso-position-horizontal-relative:char;mso-position-vertical-relative:line" coordsize="80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">
              <v:group id="Group 5" o:spid="_x0000_s1027" style="position:absolute;left:28;top:48;width:7970;height:2" coordorigin="28,48" coordsize="7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28;top:48;width:7970;height:2;visibility:visible;mso-wrap-style:square;v-text-anchor:top" coordsize="7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" path="m,l7970,e" filled="f" strokecolor="#4f81bc" strokeweight=".99567mm">
                  <v:path arrowok="t" o:connecttype="custom" o:connectlocs="0,0;7970,0" o:connectangles="0,0"/>
                </v:shape>
              </v:group>
              <v:group id="Group 3" o:spid="_x0000_s1029" style="position:absolute;left:28;top:20;width:7970;height:57" coordorigin="28,20" coordsize="79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28;top:20;width:7970;height:57;visibility:visible;mso-wrap-style:square;v-text-anchor:top" coordsize="79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" path="m,56r7970,l7970,,,,,56xe" filled="f" strokecolor="#385d89" strokeweight="2pt">
                  <v:path arrowok="t" o:connecttype="custom" o:connectlocs="0,76;7970,76;7970,20;0,20;0,76" o:connectangles="0,0,0,0,0"/>
                </v:shape>
              </v:group>
              <w10:anchorlock/>
            </v:group>
          </w:pict>
        </mc:Fallback>
      </mc:AlternateContent>
    </w:r>
  </w:p>
  <w:p w14:paraId="3B9416A5" w14:textId="77777777" w:rsidR="00C30971" w:rsidRDefault="00C30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14683"/>
    <w:multiLevelType w:val="hybridMultilevel"/>
    <w:tmpl w:val="9284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6613A"/>
    <w:multiLevelType w:val="hybridMultilevel"/>
    <w:tmpl w:val="73D8B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38"/>
    <w:rsid w:val="000974FB"/>
    <w:rsid w:val="00147DC9"/>
    <w:rsid w:val="00197336"/>
    <w:rsid w:val="002F7DDC"/>
    <w:rsid w:val="003200FB"/>
    <w:rsid w:val="004237CD"/>
    <w:rsid w:val="00503A73"/>
    <w:rsid w:val="00572A04"/>
    <w:rsid w:val="0066012D"/>
    <w:rsid w:val="00664464"/>
    <w:rsid w:val="006D328C"/>
    <w:rsid w:val="007B3F7C"/>
    <w:rsid w:val="00856678"/>
    <w:rsid w:val="008A287C"/>
    <w:rsid w:val="00A60038"/>
    <w:rsid w:val="00B74CFE"/>
    <w:rsid w:val="00C0681E"/>
    <w:rsid w:val="00C30971"/>
    <w:rsid w:val="00C326DE"/>
    <w:rsid w:val="00D40763"/>
    <w:rsid w:val="00E812C8"/>
    <w:rsid w:val="00E93C91"/>
    <w:rsid w:val="00E977DC"/>
    <w:rsid w:val="00EB163F"/>
    <w:rsid w:val="00F008DB"/>
    <w:rsid w:val="00F45D00"/>
    <w:rsid w:val="00F6339C"/>
    <w:rsid w:val="00FA20BF"/>
    <w:rsid w:val="00FB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B9268"/>
  <w15:chartTrackingRefBased/>
  <w15:docId w15:val="{9921AB82-E554-4C2F-954B-A1E0C4C1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30971"/>
    <w:pPr>
      <w:widowControl w:val="0"/>
      <w:spacing w:before="27" w:after="0" w:line="240" w:lineRule="auto"/>
      <w:ind w:left="774"/>
      <w:outlineLvl w:val="0"/>
    </w:pPr>
    <w:rPr>
      <w:rFonts w:ascii="Calibri" w:eastAsia="Times New Roman" w:hAnsi="Calibri"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038"/>
    <w:pPr>
      <w:ind w:left="720"/>
      <w:contextualSpacing/>
    </w:pPr>
  </w:style>
  <w:style w:type="paragraph" w:styleId="Header">
    <w:name w:val="header"/>
    <w:basedOn w:val="Normal"/>
    <w:link w:val="HeaderChar"/>
    <w:uiPriority w:val="99"/>
    <w:unhideWhenUsed/>
    <w:rsid w:val="00C30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971"/>
  </w:style>
  <w:style w:type="paragraph" w:styleId="Footer">
    <w:name w:val="footer"/>
    <w:basedOn w:val="Normal"/>
    <w:link w:val="FooterChar"/>
    <w:uiPriority w:val="99"/>
    <w:unhideWhenUsed/>
    <w:rsid w:val="00C30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971"/>
  </w:style>
  <w:style w:type="character" w:customStyle="1" w:styleId="Heading1Char">
    <w:name w:val="Heading 1 Char"/>
    <w:basedOn w:val="DefaultParagraphFont"/>
    <w:link w:val="Heading1"/>
    <w:uiPriority w:val="1"/>
    <w:rsid w:val="00C30971"/>
    <w:rPr>
      <w:rFonts w:ascii="Calibri" w:eastAsia="Times New Roman" w:hAnsi="Calibri"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2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F93569CE05147B21C5A18A2874FDD" ma:contentTypeVersion="13" ma:contentTypeDescription="Create a new document." ma:contentTypeScope="" ma:versionID="85001cc06a8c2e066c69fdea38f351f7">
  <xsd:schema xmlns:xsd="http://www.w3.org/2001/XMLSchema" xmlns:xs="http://www.w3.org/2001/XMLSchema" xmlns:p="http://schemas.microsoft.com/office/2006/metadata/properties" xmlns:ns1="http://schemas.microsoft.com/sharepoint/v3" xmlns:ns2="4a7c050e-656f-4a5d-b04a-1ef0cb6cbdb7" xmlns:ns3="275986ff-652a-4b0d-97e3-ba88febbc6e8" targetNamespace="http://schemas.microsoft.com/office/2006/metadata/properties" ma:root="true" ma:fieldsID="c20a09c15135934c6d72e9c0ab5feaa9" ns1:_="" ns2:_="" ns3:_="">
    <xsd:import namespace="http://schemas.microsoft.com/sharepoint/v3"/>
    <xsd:import namespace="4a7c050e-656f-4a5d-b04a-1ef0cb6cbdb7"/>
    <xsd:import namespace="275986ff-652a-4b0d-97e3-ba88febbc6e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c050e-656f-4a5d-b04a-1ef0cb6cb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5986ff-652a-4b0d-97e3-ba88febbc6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5A5460A-A6E5-4B63-A51F-30140EA9C1B6}"/>
</file>

<file path=customXml/itemProps2.xml><?xml version="1.0" encoding="utf-8"?>
<ds:datastoreItem xmlns:ds="http://schemas.openxmlformats.org/officeDocument/2006/customXml" ds:itemID="{0F558259-00CA-45F4-8BB0-D50681F273E6}"/>
</file>

<file path=customXml/itemProps3.xml><?xml version="1.0" encoding="utf-8"?>
<ds:datastoreItem xmlns:ds="http://schemas.openxmlformats.org/officeDocument/2006/customXml" ds:itemID="{08F61D66-0C53-45A4-8270-7E2A44D47529}"/>
</file>

<file path=docProps/app.xml><?xml version="1.0" encoding="utf-8"?>
<Properties xmlns="http://schemas.openxmlformats.org/officeDocument/2006/extended-properties" xmlns:vt="http://schemas.openxmlformats.org/officeDocument/2006/docPropsVTypes">
  <Template>Normal</Template>
  <TotalTime>3</TotalTime>
  <Pages>2</Pages>
  <Words>225</Words>
  <Characters>1284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Botting</dc:creator>
  <cp:keywords/>
  <dc:description/>
  <cp:lastModifiedBy>John Whalen</cp:lastModifiedBy>
  <cp:revision>2</cp:revision>
  <dcterms:created xsi:type="dcterms:W3CDTF">2021-08-30T13:59:00Z</dcterms:created>
  <dcterms:modified xsi:type="dcterms:W3CDTF">2021-08-30T13:59:00Z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0x010100649F93569CE05147B21C5A18A2874FDD</vt:lpwstr>
  </property>
</Properties>
</file>